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B" w:rsidRDefault="002218BB" w:rsidP="002218BB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3456381E" wp14:editId="6AB3B5C1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82735B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F424FB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-0</w:t>
      </w:r>
      <w:r w:rsidR="00F424FB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/0</w:t>
      </w:r>
      <w:r w:rsidR="00F424FB">
        <w:rPr>
          <w:rFonts w:ascii="Cambria" w:eastAsia="Cambria" w:hAnsi="Cambria" w:cs="Cambria"/>
          <w:sz w:val="22"/>
          <w:szCs w:val="22"/>
        </w:rPr>
        <w:t>3</w:t>
      </w:r>
    </w:p>
    <w:p w:rsidR="002218BB" w:rsidRDefault="002218BB" w:rsidP="002218BB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F424FB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2218BB" w:rsidRDefault="00E83C4A" w:rsidP="002218BB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F424FB">
        <w:rPr>
          <w:rFonts w:ascii="Cambria" w:eastAsia="Cambria" w:hAnsi="Cambria" w:cs="Cambria"/>
          <w:sz w:val="22"/>
          <w:szCs w:val="22"/>
        </w:rPr>
        <w:t>1</w:t>
      </w:r>
      <w:r w:rsidR="00F53F94">
        <w:rPr>
          <w:rFonts w:ascii="Cambria" w:eastAsia="Cambria" w:hAnsi="Cambria" w:cs="Cambria"/>
          <w:sz w:val="22"/>
          <w:szCs w:val="22"/>
        </w:rPr>
        <w:t>9</w:t>
      </w:r>
      <w:r w:rsidR="002218BB">
        <w:rPr>
          <w:rFonts w:ascii="Cambria" w:eastAsia="Cambria" w:hAnsi="Cambria" w:cs="Cambria"/>
          <w:sz w:val="22"/>
          <w:szCs w:val="22"/>
        </w:rPr>
        <w:t>.</w:t>
      </w:r>
      <w:r w:rsidR="00F424FB">
        <w:rPr>
          <w:rFonts w:ascii="Cambria" w:eastAsia="Cambria" w:hAnsi="Cambria" w:cs="Cambria"/>
          <w:sz w:val="22"/>
          <w:szCs w:val="22"/>
        </w:rPr>
        <w:t xml:space="preserve"> lipnja</w:t>
      </w:r>
      <w:r w:rsidR="002218BB">
        <w:rPr>
          <w:rFonts w:ascii="Cambria" w:eastAsia="Cambria" w:hAnsi="Cambria" w:cs="Cambria"/>
          <w:sz w:val="22"/>
          <w:szCs w:val="22"/>
        </w:rPr>
        <w:t xml:space="preserve"> 20</w:t>
      </w:r>
      <w:r w:rsidR="00F424FB">
        <w:rPr>
          <w:rFonts w:ascii="Cambria" w:eastAsia="Cambria" w:hAnsi="Cambria" w:cs="Cambria"/>
          <w:sz w:val="22"/>
          <w:szCs w:val="22"/>
        </w:rPr>
        <w:t>20</w:t>
      </w:r>
      <w:r w:rsidR="002218BB">
        <w:rPr>
          <w:rFonts w:ascii="Cambria" w:eastAsia="Cambria" w:hAnsi="Cambria" w:cs="Cambria"/>
          <w:sz w:val="22"/>
          <w:szCs w:val="22"/>
        </w:rPr>
        <w:t>.</w:t>
      </w:r>
    </w:p>
    <w:p w:rsidR="002218BB" w:rsidRDefault="002218BB" w:rsidP="002218BB">
      <w:pPr>
        <w:spacing w:before="5" w:line="100" w:lineRule="exact"/>
        <w:rPr>
          <w:sz w:val="11"/>
          <w:szCs w:val="11"/>
        </w:rPr>
      </w:pPr>
    </w:p>
    <w:p w:rsidR="002218BB" w:rsidRDefault="002218BB" w:rsidP="002218BB">
      <w:pPr>
        <w:spacing w:line="200" w:lineRule="exact"/>
      </w:pPr>
    </w:p>
    <w:p w:rsidR="002218BB" w:rsidRPr="00942284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04537">
        <w:rPr>
          <w:rFonts w:asciiTheme="majorHAnsi" w:eastAsia="Cambria" w:hAnsiTheme="majorHAnsi" w:cs="Cambria"/>
          <w:sz w:val="22"/>
          <w:szCs w:val="22"/>
        </w:rPr>
        <w:t>, 98/19</w:t>
      </w:r>
      <w:r w:rsidR="00F424FB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spacing w:line="200" w:lineRule="exact"/>
      </w:pPr>
    </w:p>
    <w:p w:rsidR="002218BB" w:rsidRPr="00AF47AD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82735B">
        <w:rPr>
          <w:rFonts w:ascii="Cambria" w:eastAsia="Cambria" w:hAnsi="Cambria" w:cs="Cambria"/>
          <w:b/>
          <w:sz w:val="22"/>
          <w:szCs w:val="22"/>
        </w:rPr>
        <w:t>domar / ložač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82735B">
        <w:rPr>
          <w:rFonts w:asciiTheme="majorHAnsi" w:eastAsia="Cambria" w:hAnsiTheme="majorHAnsi" w:cs="Cambria"/>
          <w:sz w:val="22"/>
          <w:szCs w:val="22"/>
        </w:rPr>
        <w:t>2</w:t>
      </w:r>
      <w:r>
        <w:rPr>
          <w:rFonts w:asciiTheme="majorHAnsi" w:eastAsia="Cambria" w:hAnsiTheme="majorHAnsi" w:cs="Cambria"/>
          <w:sz w:val="22"/>
          <w:szCs w:val="22"/>
        </w:rPr>
        <w:t>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82735B">
        <w:rPr>
          <w:rFonts w:asciiTheme="majorHAnsi" w:eastAsia="Cambria" w:hAnsiTheme="majorHAnsi" w:cs="Cambria"/>
          <w:sz w:val="22"/>
          <w:szCs w:val="22"/>
        </w:rPr>
        <w:t>uz probni rad u trajanju od 3 mjeseca.</w:t>
      </w:r>
    </w:p>
    <w:p w:rsidR="002218BB" w:rsidRDefault="002218BB" w:rsidP="002218BB">
      <w:pPr>
        <w:spacing w:before="18" w:line="240" w:lineRule="exact"/>
        <w:jc w:val="both"/>
        <w:rPr>
          <w:sz w:val="24"/>
          <w:szCs w:val="24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</w:t>
      </w:r>
      <w:r>
        <w:rPr>
          <w:rFonts w:asciiTheme="majorHAnsi" w:eastAsia="Cambria" w:hAnsiTheme="majorHAnsi" w:cs="Cambria"/>
          <w:sz w:val="22"/>
          <w:szCs w:val="22"/>
        </w:rPr>
        <w:t>1</w:t>
      </w:r>
      <w:r w:rsidRPr="00451CF3">
        <w:rPr>
          <w:rFonts w:asciiTheme="majorHAnsi" w:eastAsia="Cambria" w:hAnsiTheme="majorHAnsi" w:cs="Cambria"/>
          <w:sz w:val="22"/>
          <w:szCs w:val="22"/>
        </w:rPr>
        <w:t>. Zakona o odgoju i obrazovanju u osnovnoj i srednjoj škola (“Narodne novine” br. 87/08, 86/09, 92/10, 105/10, 90/11, 5/12, 16/12, 86/12, 94/13, 136/14 - RUSRH, 152/14, 7/17, 68/18</w:t>
      </w:r>
      <w:r w:rsidR="00E04537">
        <w:rPr>
          <w:rFonts w:asciiTheme="majorHAnsi" w:eastAsia="Cambria" w:hAnsiTheme="majorHAnsi" w:cs="Cambria"/>
          <w:sz w:val="22"/>
          <w:szCs w:val="22"/>
        </w:rPr>
        <w:t>, 98/19</w:t>
      </w:r>
      <w:r w:rsidR="00F424FB">
        <w:rPr>
          <w:rFonts w:asciiTheme="majorHAnsi" w:eastAsia="Cambria" w:hAnsiTheme="majorHAnsi" w:cs="Cambria"/>
          <w:sz w:val="22"/>
          <w:szCs w:val="22"/>
        </w:rPr>
        <w:t>, 64/20</w:t>
      </w:r>
      <w:r w:rsidRPr="00451CF3">
        <w:rPr>
          <w:rFonts w:asciiTheme="majorHAnsi" w:eastAsia="Cambria" w:hAnsiTheme="majorHAnsi" w:cs="Cambria"/>
          <w:sz w:val="22"/>
          <w:szCs w:val="22"/>
        </w:rPr>
        <w:t>)</w:t>
      </w:r>
      <w:r w:rsidR="0082735B">
        <w:rPr>
          <w:rFonts w:asciiTheme="majorHAnsi" w:eastAsia="Cambria" w:hAnsiTheme="majorHAnsi" w:cs="Cambria"/>
          <w:sz w:val="22"/>
          <w:szCs w:val="22"/>
        </w:rPr>
        <w:t xml:space="preserve">, članku 24. i 25. Pravilnika o poslovima upravljanja i rukovanja energetskim postrojenjima i uređajima („Narodne novine“ br. 88/14 i 20/15) te članku 7. točka 3.3. </w:t>
      </w:r>
      <w:r w:rsidR="0082735B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82735B">
        <w:rPr>
          <w:rFonts w:asciiTheme="majorHAnsi" w:eastAsia="Cambria" w:hAnsiTheme="majorHAnsi" w:cs="Cambria"/>
          <w:sz w:val="22"/>
          <w:szCs w:val="22"/>
        </w:rPr>
        <w:t>a</w:t>
      </w:r>
      <w:r w:rsidR="0082735B"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82735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2401D4" w:rsidRDefault="002401D4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2401D4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2218BB" w:rsidRDefault="002218BB" w:rsidP="002218BB">
      <w:pPr>
        <w:spacing w:before="18" w:line="240" w:lineRule="exact"/>
        <w:jc w:val="both"/>
        <w:rPr>
          <w:sz w:val="24"/>
          <w:szCs w:val="24"/>
        </w:rPr>
      </w:pPr>
    </w:p>
    <w:p w:rsidR="002218BB" w:rsidRDefault="002218BB" w:rsidP="002218BB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 Zakonu o hrvatskim braniteljima iz Domovinskog rata i članovima njihovih obitelji (NN 121/17</w:t>
      </w:r>
      <w:r w:rsidR="00F424FB">
        <w:rPr>
          <w:rFonts w:ascii="Cambria" w:eastAsia="Cambria" w:hAnsi="Cambria" w:cs="Cambria"/>
          <w:sz w:val="22"/>
          <w:szCs w:val="22"/>
        </w:rPr>
        <w:t>, 98/19</w:t>
      </w:r>
      <w:r>
        <w:rPr>
          <w:rFonts w:ascii="Cambria" w:eastAsia="Cambria" w:hAnsi="Cambria" w:cs="Cambria"/>
          <w:sz w:val="22"/>
          <w:szCs w:val="22"/>
        </w:rPr>
        <w:t xml:space="preserve">) trebaju dostaviti dokaze iz članka 103. stavka 1. Zakona o hrvatskim braniteljima iz Domovinskog rata i članovima njihovih obitelji. </w:t>
      </w:r>
    </w:p>
    <w:p w:rsidR="002218BB" w:rsidRDefault="002218BB" w:rsidP="002218BB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2218BB" w:rsidRDefault="002218BB" w:rsidP="002218BB">
      <w:pPr>
        <w:spacing w:before="16" w:line="240" w:lineRule="exact"/>
        <w:jc w:val="both"/>
        <w:rPr>
          <w:sz w:val="24"/>
          <w:szCs w:val="24"/>
        </w:rPr>
      </w:pPr>
    </w:p>
    <w:p w:rsidR="002218BB" w:rsidRDefault="00447CB7" w:rsidP="002218BB">
      <w:pPr>
        <w:spacing w:before="16" w:line="240" w:lineRule="exact"/>
        <w:jc w:val="both"/>
        <w:rPr>
          <w:sz w:val="24"/>
          <w:szCs w:val="24"/>
        </w:rPr>
      </w:pPr>
      <w:hyperlink r:id="rId6" w:history="1">
        <w:r w:rsidR="00E83C4A" w:rsidRPr="00241F00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2218BB" w:rsidRDefault="002218BB" w:rsidP="002218BB">
      <w:pPr>
        <w:spacing w:before="16" w:line="240" w:lineRule="exact"/>
        <w:jc w:val="both"/>
        <w:rPr>
          <w:sz w:val="24"/>
          <w:szCs w:val="24"/>
        </w:rPr>
      </w:pPr>
    </w:p>
    <w:p w:rsidR="002218BB" w:rsidRDefault="00447CB7" w:rsidP="002218BB">
      <w:pPr>
        <w:spacing w:before="30" w:line="240" w:lineRule="exact"/>
        <w:rPr>
          <w:rFonts w:ascii="Cambria" w:eastAsia="Cambria" w:hAnsi="Cambria" w:cs="Cambria"/>
          <w:sz w:val="22"/>
          <w:szCs w:val="22"/>
        </w:rPr>
      </w:pPr>
      <w:hyperlink r:id="rId7">
        <w:r w:rsidR="002218BB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2218BB" w:rsidRDefault="002218BB" w:rsidP="002218BB">
      <w:pPr>
        <w:spacing w:line="200" w:lineRule="exact"/>
      </w:pPr>
    </w:p>
    <w:p w:rsidR="00E83C4A" w:rsidRPr="00E83C4A" w:rsidRDefault="00E83C4A" w:rsidP="00E83C4A">
      <w:pPr>
        <w:ind w:left="142"/>
        <w:jc w:val="both"/>
        <w:rPr>
          <w:sz w:val="22"/>
          <w:szCs w:val="22"/>
        </w:rPr>
      </w:pPr>
      <w:r w:rsidRPr="00E83C4A">
        <w:rPr>
          <w:rFonts w:ascii="Cambria" w:eastAsia="Cambria" w:hAnsi="Cambria"/>
          <w:sz w:val="22"/>
          <w:szCs w:val="22"/>
        </w:rPr>
        <w:t>Kandidat/</w:t>
      </w:r>
      <w:proofErr w:type="spellStart"/>
      <w:r w:rsidRPr="00E83C4A">
        <w:rPr>
          <w:rFonts w:ascii="Cambria" w:eastAsia="Cambria" w:hAnsi="Cambria"/>
          <w:sz w:val="22"/>
          <w:szCs w:val="22"/>
        </w:rPr>
        <w:t>kinja</w:t>
      </w:r>
      <w:proofErr w:type="spellEnd"/>
      <w:r w:rsidRPr="00E83C4A">
        <w:rPr>
          <w:rFonts w:ascii="Cambria" w:eastAsia="Cambria" w:hAnsi="Cambria"/>
          <w:sz w:val="22"/>
          <w:szCs w:val="22"/>
        </w:rPr>
        <w:t xml:space="preserve"> koji/a se poziva na pravo prednosti sukladno članku 48.f Zakona o zaštiti vojnih i civilnih invalida rata („Narodne novine“ br. 33/92, 77/92, 27/93, 58/93, 2/94, 76/94, 108/95, 108/96, 82/01, 103/03, 148/13</w:t>
      </w:r>
      <w:r w:rsidR="00F424FB">
        <w:rPr>
          <w:rFonts w:ascii="Cambria" w:eastAsia="Cambria" w:hAnsi="Cambria"/>
          <w:sz w:val="22"/>
          <w:szCs w:val="22"/>
        </w:rPr>
        <w:t>, 98/19</w:t>
      </w:r>
      <w:r w:rsidRPr="00E83C4A">
        <w:rPr>
          <w:rFonts w:ascii="Cambria" w:eastAsia="Cambria" w:hAnsi="Cambria"/>
          <w:sz w:val="22"/>
          <w:szCs w:val="22"/>
        </w:rPr>
        <w:t>)</w:t>
      </w:r>
      <w:r w:rsidRPr="00E83C4A">
        <w:rPr>
          <w:rFonts w:ascii="Cambria" w:hAnsi="Cambria" w:cs="Helvetica"/>
          <w:color w:val="000000"/>
          <w:sz w:val="22"/>
          <w:szCs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  <w:szCs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  <w:szCs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E83C4A" w:rsidRPr="00E83C4A" w:rsidRDefault="00E83C4A" w:rsidP="00E83C4A">
      <w:pPr>
        <w:ind w:left="142"/>
        <w:jc w:val="both"/>
        <w:rPr>
          <w:sz w:val="22"/>
          <w:szCs w:val="22"/>
        </w:rPr>
      </w:pPr>
      <w:r w:rsidRPr="00E83C4A">
        <w:rPr>
          <w:rFonts w:ascii="Cambria" w:hAnsi="Cambria" w:cs="Helvetica"/>
          <w:color w:val="000000"/>
          <w:sz w:val="22"/>
          <w:szCs w:val="22"/>
        </w:rPr>
        <w:br/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  <w:szCs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  <w:szCs w:val="22"/>
        </w:rPr>
        <w:t xml:space="preserve"> koji/a se poziva na pravo prednosti pri zapošljavanju sukladno članku 9. Zakona o profesionalnoj rehabilitaciji i zapošljavanju osoba s invaliditetom (“Narodne novine” br. 157/13., 152/14.</w:t>
      </w:r>
      <w:r w:rsidR="00F424FB">
        <w:rPr>
          <w:rFonts w:ascii="Cambria" w:hAnsi="Cambria" w:cs="Helvetica"/>
          <w:color w:val="000000"/>
          <w:sz w:val="22"/>
          <w:szCs w:val="22"/>
        </w:rPr>
        <w:t>, 3</w:t>
      </w:r>
      <w:r w:rsidRPr="00E83C4A">
        <w:rPr>
          <w:rFonts w:ascii="Cambria" w:hAnsi="Cambria" w:cs="Helvetica"/>
          <w:color w:val="000000"/>
          <w:sz w:val="22"/>
          <w:szCs w:val="22"/>
        </w:rPr>
        <w:t>9/18.</w:t>
      </w:r>
      <w:r w:rsidR="00F424FB">
        <w:rPr>
          <w:rFonts w:ascii="Cambria" w:hAnsi="Cambria" w:cs="Helvetica"/>
          <w:color w:val="000000"/>
          <w:sz w:val="22"/>
          <w:szCs w:val="22"/>
        </w:rPr>
        <w:t>, 32/20.</w:t>
      </w:r>
      <w:r w:rsidRPr="00E83C4A">
        <w:rPr>
          <w:rFonts w:ascii="Cambria" w:hAnsi="Cambria" w:cs="Helvetica"/>
          <w:color w:val="000000"/>
          <w:sz w:val="22"/>
          <w:szCs w:val="22"/>
        </w:rPr>
        <w:t>) 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E83C4A" w:rsidRPr="00E83C4A" w:rsidRDefault="00E83C4A" w:rsidP="00E83C4A">
      <w:pPr>
        <w:pStyle w:val="Standard"/>
        <w:spacing w:before="20" w:line="260" w:lineRule="exact"/>
        <w:ind w:left="142"/>
        <w:jc w:val="both"/>
        <w:rPr>
          <w:rFonts w:ascii="Cambria" w:hAnsi="Cambria"/>
          <w:sz w:val="22"/>
          <w:szCs w:val="22"/>
        </w:rPr>
      </w:pPr>
    </w:p>
    <w:p w:rsidR="002218BB" w:rsidRPr="00942284" w:rsidRDefault="002218BB" w:rsidP="002218BB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218BB" w:rsidRDefault="002218BB" w:rsidP="002218BB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2218BB" w:rsidRPr="00942284" w:rsidRDefault="002218BB" w:rsidP="002218BB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2218BB" w:rsidRPr="00942284" w:rsidRDefault="002218BB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2218BB" w:rsidRDefault="002218BB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</w:t>
      </w:r>
      <w:r w:rsidR="002401D4">
        <w:rPr>
          <w:rFonts w:asciiTheme="majorHAnsi" w:eastAsia="Cambria" w:hAnsiTheme="majorHAnsi" w:cs="Cambria"/>
          <w:sz w:val="22"/>
          <w:szCs w:val="22"/>
        </w:rPr>
        <w:t xml:space="preserve">dokaz o završenoj srednjoj školi tehničke struke </w:t>
      </w:r>
    </w:p>
    <w:p w:rsidR="002401D4" w:rsidRDefault="002401D4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uvjerenje o položenom stručnom ispitu za rukovatelja centralnim grijanjem </w:t>
      </w:r>
    </w:p>
    <w:p w:rsidR="002401D4" w:rsidRPr="00942284" w:rsidRDefault="002401D4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dokaz o položenom ispitu „B“ kategorije</w:t>
      </w:r>
    </w:p>
    <w:p w:rsidR="002218BB" w:rsidRDefault="002218BB" w:rsidP="002218BB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2218BB" w:rsidRPr="00942284" w:rsidRDefault="002218BB" w:rsidP="002218BB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2218BB" w:rsidRDefault="002218BB" w:rsidP="002218BB">
      <w:pPr>
        <w:spacing w:line="200" w:lineRule="exact"/>
        <w:jc w:val="both"/>
      </w:pPr>
    </w:p>
    <w:p w:rsidR="002218BB" w:rsidRDefault="002218BB" w:rsidP="00E83C4A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  <w:r w:rsidR="00E83C4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2218BB" w:rsidRDefault="002218BB" w:rsidP="002218BB">
      <w:pPr>
        <w:spacing w:before="12" w:line="280" w:lineRule="exact"/>
        <w:rPr>
          <w:sz w:val="28"/>
          <w:szCs w:val="28"/>
        </w:rPr>
      </w:pPr>
    </w:p>
    <w:p w:rsidR="002218BB" w:rsidRDefault="002218BB" w:rsidP="002218BB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2218BB" w:rsidRPr="002A05A9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 xml:space="preserve">postupku zapošljavanja te procjeni i vrednovanju kandidata za zapošljavanje. Poveznica na Pravilnik: 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218BB" w:rsidRDefault="002218BB" w:rsidP="002218BB">
      <w:pPr>
        <w:spacing w:before="4" w:line="100" w:lineRule="exact"/>
        <w:jc w:val="both"/>
        <w:rPr>
          <w:sz w:val="11"/>
          <w:szCs w:val="11"/>
        </w:rPr>
      </w:pPr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Prijave </w:t>
      </w: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 xml:space="preserve">za natječaj s dokazima o ispunjavanju uvjeta dostavljaju se u roku od 8 dana od dana objave natječaja na mrežnim stranicama i oglasnim pločama Hrvatskog zavoda za zapošljavanje i mrežnim stranicama i oglasnoj ploči škole, neposredno ili poštom 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„Za n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atječaj – </w:t>
      </w:r>
      <w:r w:rsidR="0082735B">
        <w:rPr>
          <w:rFonts w:ascii="Cambria" w:eastAsia="Cambria" w:hAnsi="Cambria" w:cs="Cambria"/>
          <w:b/>
          <w:i/>
          <w:sz w:val="22"/>
          <w:szCs w:val="22"/>
        </w:rPr>
        <w:t>domar ložač</w:t>
      </w:r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2218BB" w:rsidRDefault="002218BB" w:rsidP="002218BB">
      <w:pPr>
        <w:spacing w:before="7" w:line="100" w:lineRule="exact"/>
        <w:jc w:val="both"/>
        <w:rPr>
          <w:sz w:val="11"/>
          <w:szCs w:val="11"/>
        </w:rPr>
      </w:pPr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sunja.hr</w:t>
      </w:r>
      <w:proofErr w:type="spellEnd"/>
    </w:p>
    <w:p w:rsidR="002218BB" w:rsidRDefault="002218BB" w:rsidP="002218BB">
      <w:pPr>
        <w:spacing w:line="200" w:lineRule="exact"/>
      </w:pPr>
    </w:p>
    <w:p w:rsidR="002218BB" w:rsidRDefault="002218BB" w:rsidP="002218BB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1</w:t>
      </w:r>
      <w:r w:rsidR="00F53F94">
        <w:rPr>
          <w:rFonts w:ascii="Cambria" w:eastAsia="Cambria" w:hAnsi="Cambria" w:cs="Cambria"/>
          <w:position w:val="-1"/>
          <w:sz w:val="22"/>
          <w:szCs w:val="22"/>
        </w:rPr>
        <w:t>9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06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do 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29.06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447CB7" w:rsidRDefault="00447CB7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Ravnatelj</w:t>
      </w:r>
    </w:p>
    <w:p w:rsidR="002218BB" w:rsidRDefault="002218BB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0706EC" w:rsidRDefault="002218BB" w:rsidP="00D03B23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sectPr w:rsidR="00E8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B"/>
    <w:rsid w:val="000706EC"/>
    <w:rsid w:val="002218BB"/>
    <w:rsid w:val="002401D4"/>
    <w:rsid w:val="00256C4D"/>
    <w:rsid w:val="00333B69"/>
    <w:rsid w:val="00447CB7"/>
    <w:rsid w:val="007E02B5"/>
    <w:rsid w:val="0082735B"/>
    <w:rsid w:val="008C45C5"/>
    <w:rsid w:val="009F26EC"/>
    <w:rsid w:val="00A2364E"/>
    <w:rsid w:val="00CE34BA"/>
    <w:rsid w:val="00D03B23"/>
    <w:rsid w:val="00D96FFB"/>
    <w:rsid w:val="00E04537"/>
    <w:rsid w:val="00E83C4A"/>
    <w:rsid w:val="00F424FB"/>
    <w:rsid w:val="00F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2020-06-18T12:21:00Z</dcterms:created>
  <dcterms:modified xsi:type="dcterms:W3CDTF">2020-06-18T12:37:00Z</dcterms:modified>
</cp:coreProperties>
</file>