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10" w:rsidRDefault="00383610" w:rsidP="0038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AB8BDB" wp14:editId="162143F3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Povjerenstvo za procjenu i vrednovanje 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kandidata za zapošljavanje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Sunja, Ljudevita Posavskog  55/A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Tel./fax: 044 833038</w:t>
      </w:r>
    </w:p>
    <w:p w:rsidR="00383610" w:rsidRDefault="00383610" w:rsidP="0038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InternetLink"/>
            <w:rFonts w:ascii="Times New Roman" w:hAnsi="Times New Roman" w:cs="Times New Roman"/>
            <w:color w:val="00000A"/>
            <w:sz w:val="24"/>
            <w:szCs w:val="24"/>
            <w:u w:val="none"/>
          </w:rPr>
          <w:t>os-sunja-001@os-sunja.skole.hr</w:t>
        </w:r>
      </w:hyperlink>
    </w:p>
    <w:p w:rsidR="00383610" w:rsidRDefault="00383610" w:rsidP="0038361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112-02/20-01/0</w:t>
      </w:r>
      <w:r w:rsidR="00BD0924">
        <w:rPr>
          <w:rFonts w:ascii="Times New Roman" w:hAnsi="Times New Roman" w:cs="Times New Roman"/>
        </w:rPr>
        <w:t>9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2176-20-02-20</w:t>
      </w:r>
      <w:r w:rsidR="00BD0924">
        <w:rPr>
          <w:rFonts w:ascii="Times New Roman" w:hAnsi="Times New Roman" w:cs="Times New Roman"/>
        </w:rPr>
        <w:t>-8</w:t>
      </w:r>
    </w:p>
    <w:p w:rsidR="00383610" w:rsidRDefault="00383610" w:rsidP="0038361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Sunja, 27. listopada 2020.</w:t>
      </w:r>
    </w:p>
    <w:p w:rsidR="00383610" w:rsidRDefault="00383610" w:rsidP="00383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KANDIDATIMA NA PROCJENU</w:t>
      </w:r>
    </w:p>
    <w:p w:rsidR="00383610" w:rsidRDefault="00383610" w:rsidP="00383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kandidata u postupku natječaja za zasnivanje radnog odnosa </w:t>
      </w:r>
      <w:r w:rsidR="00BD0924">
        <w:rPr>
          <w:rFonts w:ascii="Times New Roman" w:hAnsi="Times New Roman" w:cs="Times New Roman"/>
          <w:sz w:val="24"/>
          <w:szCs w:val="24"/>
        </w:rPr>
        <w:t>učitelja/učiteljice informatike</w:t>
      </w:r>
      <w:r>
        <w:rPr>
          <w:rFonts w:ascii="Times New Roman" w:hAnsi="Times New Roman" w:cs="Times New Roman"/>
          <w:sz w:val="24"/>
          <w:szCs w:val="24"/>
        </w:rPr>
        <w:t xml:space="preserve">, na neodređeno </w:t>
      </w:r>
      <w:r w:rsidR="00BD092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="00BD092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sati ukupnog tjednog radnog vremena koji je objavljen dana 15. listopada 2020. na mrežnoj stranici i oglasnoj ploči Hrvatskog zavoda za zapošljavanje i mrežnoj stranici i oglasnoj ploči Osnovne škole Sunja, </w:t>
      </w:r>
      <w:hyperlink r:id="rId6" w:history="1">
        <w:r>
          <w:rPr>
            <w:rStyle w:val="ListLabel2"/>
            <w:rFonts w:ascii="Times New Roman" w:hAnsi="Times New Roman" w:cs="Times New Roman"/>
            <w:sz w:val="24"/>
            <w:szCs w:val="24"/>
          </w:rPr>
          <w:t>http://www.os-sunja.skole.hr/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10" w:rsidRDefault="00383610" w:rsidP="00383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održat će se dana 30. listopada 2020. (petak) u Osnovnoj školi Sunja, Ljudevita Posavskog 55A, 44210 Sunja</w:t>
      </w:r>
    </w:p>
    <w:p w:rsidR="00383610" w:rsidRDefault="00383610" w:rsidP="00383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24" w:rsidRDefault="00BD0924" w:rsidP="00BD0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epidemiološku situaciju izazvanu virusom COVID 19 procjena kandidata obavit će se isključivo usmeno.</w:t>
      </w:r>
      <w:r w:rsidRPr="00CD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udovoljava formalnim uvjetima natječaja pozvani </w:t>
      </w:r>
      <w:r w:rsidR="00976A5F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na usmenu procjenu u svome točno određenom terminu, a sve da bi se izbjegla mogućnost širenja zaraze virusom COVID 19.</w:t>
      </w:r>
    </w:p>
    <w:p w:rsidR="00383610" w:rsidRDefault="00383610" w:rsidP="00383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sljedeći kandidati u naznačenim terminima:</w:t>
      </w:r>
    </w:p>
    <w:tbl>
      <w:tblPr>
        <w:tblStyle w:val="Reetkatablice"/>
        <w:tblW w:w="5353" w:type="dxa"/>
        <w:tblInd w:w="0" w:type="dxa"/>
        <w:tblLook w:val="04A0" w:firstRow="1" w:lastRow="0" w:firstColumn="1" w:lastColumn="0" w:noHBand="0" w:noVBand="1"/>
      </w:tblPr>
      <w:tblGrid>
        <w:gridCol w:w="1382"/>
        <w:gridCol w:w="3971"/>
      </w:tblGrid>
      <w:tr w:rsidR="00383610" w:rsidTr="00C5057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0" w:rsidRDefault="00383610" w:rsidP="00C5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0" w:rsidRDefault="00383610" w:rsidP="00C5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kinja</w:t>
            </w:r>
            <w:proofErr w:type="spellEnd"/>
          </w:p>
        </w:tc>
      </w:tr>
      <w:tr w:rsidR="00383610" w:rsidTr="00C5057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0" w:rsidRDefault="00383610" w:rsidP="00C5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10" w:rsidRDefault="00B2501B" w:rsidP="00C5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D.B. – u 8,00 sati</w:t>
            </w:r>
          </w:p>
        </w:tc>
      </w:tr>
      <w:tr w:rsidR="00383610" w:rsidTr="00C5057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0" w:rsidRDefault="00383610" w:rsidP="00C5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10" w:rsidRDefault="00B2501B" w:rsidP="00C5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A.B. – u 8,15 sati</w:t>
            </w:r>
          </w:p>
        </w:tc>
      </w:tr>
    </w:tbl>
    <w:p w:rsidR="00383610" w:rsidRDefault="00383610" w:rsidP="00383610">
      <w:pPr>
        <w:pStyle w:val="Tijeloteksta"/>
        <w:spacing w:after="0"/>
        <w:jc w:val="both"/>
        <w:rPr>
          <w:rFonts w:ascii="Times New Roman" w:hAnsi="Times New Roman" w:cs="Times New Roman"/>
          <w:color w:val="35586E"/>
          <w:sz w:val="24"/>
          <w:szCs w:val="24"/>
        </w:rPr>
      </w:pPr>
    </w:p>
    <w:p w:rsidR="00383610" w:rsidRDefault="00383610" w:rsidP="00383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Kandidati koji ne pristupe procjeni više se ne smatraju kandidatima u postupku.</w:t>
      </w: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kandidati ne pristupe procjeni u navedenom vremenu ili pristupe nakon vremena određenog za tog kandidata, ne smatraju se kandidatima u postupku.</w:t>
      </w: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914" w:rsidRDefault="00351914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914" w:rsidRDefault="00351914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PRAVILA PROCJENE:</w:t>
      </w: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 prije procjene.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Procjeni ne mogu pristupiti kandidati koji ne mogu dokazati identitet i osobe za koje je Povjerenstvo utvrdilo da ne ispunjavaju formalne uvjete iz natječaja te čije prijave nisu pravodobne i potpune.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Nakon utvrđivanja identiteta kandidata Povjerenstvo će im postaviti </w:t>
      </w:r>
      <w:r w:rsidR="00351914">
        <w:rPr>
          <w:rFonts w:ascii="Times New Roman" w:hAnsi="Times New Roman" w:cs="Times New Roman"/>
          <w:sz w:val="24"/>
          <w:szCs w:val="24"/>
        </w:rPr>
        <w:t>3</w:t>
      </w:r>
      <w:r w:rsidRPr="000F27CC">
        <w:rPr>
          <w:rFonts w:ascii="Times New Roman" w:hAnsi="Times New Roman" w:cs="Times New Roman"/>
          <w:sz w:val="24"/>
          <w:szCs w:val="24"/>
        </w:rPr>
        <w:t xml:space="preserve"> pitanja.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Maksimalan broj bodova koji kandidati mogu ostvariti je </w:t>
      </w:r>
      <w:r w:rsidR="00351914">
        <w:rPr>
          <w:rFonts w:ascii="Times New Roman" w:hAnsi="Times New Roman" w:cs="Times New Roman"/>
          <w:sz w:val="24"/>
          <w:szCs w:val="24"/>
        </w:rPr>
        <w:t>6</w:t>
      </w:r>
      <w:r w:rsidRPr="000F27CC">
        <w:rPr>
          <w:rFonts w:ascii="Times New Roman" w:hAnsi="Times New Roman" w:cs="Times New Roman"/>
          <w:sz w:val="24"/>
          <w:szCs w:val="24"/>
        </w:rPr>
        <w:t xml:space="preserve">. Predviđeno vrijeme procjene jednog kandidata je </w:t>
      </w:r>
      <w:r w:rsidR="00351914">
        <w:rPr>
          <w:rFonts w:ascii="Times New Roman" w:hAnsi="Times New Roman" w:cs="Times New Roman"/>
          <w:sz w:val="24"/>
          <w:szCs w:val="24"/>
        </w:rPr>
        <w:t>15</w:t>
      </w:r>
      <w:r w:rsidRPr="000F27CC">
        <w:rPr>
          <w:rFonts w:ascii="Times New Roman" w:hAnsi="Times New Roman" w:cs="Times New Roman"/>
          <w:sz w:val="24"/>
          <w:szCs w:val="24"/>
        </w:rPr>
        <w:t xml:space="preserve"> minuta. 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Za vrijeme procjene nije dopušteno: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koristiti se bilo kakvom literaturom, odnosno bilješkama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koristiti mobitel ili druga komunikacijska sredstva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>- napuštati prostoriju u kojoj se procjena odvija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CC">
        <w:rPr>
          <w:rFonts w:ascii="Times New Roman" w:hAnsi="Times New Roman" w:cs="Times New Roman"/>
          <w:sz w:val="24"/>
          <w:szCs w:val="24"/>
        </w:rPr>
        <w:t xml:space="preserve">Ako kandidat postupi suprotno pravilima procjene bit će udaljen s procjene, a njegov rezultat Povjerenstvo neće priznati niti ocijeniti. Nakon obavljene procjene Povjerenstvo utvrđuje rezultat procjene za svakog kandidata koji je pristupio procjeni. </w:t>
      </w:r>
    </w:p>
    <w:p w:rsidR="00383610" w:rsidRPr="000F27CC" w:rsidRDefault="00383610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PROCJENU SU:</w:t>
      </w: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24" w:rsidRDefault="00BD0924" w:rsidP="00BD09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odgoju i obrazovanju u osnovnoj i srednjoj školi (NN 87/08, 86/09, 92/10, 105/10, 90/11, 5/12, 16/12, 86/12, 126/12, 94/13, 152/14, 7/17, 68/18)</w:t>
      </w:r>
    </w:p>
    <w:p w:rsidR="00BD0924" w:rsidRDefault="00BD0924" w:rsidP="00BD0924">
      <w:pPr>
        <w:pStyle w:val="Bezproreda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P</w:t>
      </w:r>
      <w:r w:rsidRPr="00225E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ravilnik o načinima, postupcima i elementima vrednovanja učenika u osnovnoj i srednjoj školi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(NN 112/10, 82/19)</w:t>
      </w:r>
    </w:p>
    <w:p w:rsidR="00BD0924" w:rsidRDefault="00BD0924" w:rsidP="00BD0924">
      <w:pPr>
        <w:pStyle w:val="Bezproreda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Odluka o donošenju kurikuluma za nastavni predmet informatike za osnovne škole i gimnazije u RH (NN 22/18)</w:t>
      </w:r>
    </w:p>
    <w:p w:rsidR="00BD0924" w:rsidRDefault="00BD0924" w:rsidP="00BD0924">
      <w:pPr>
        <w:pStyle w:val="Tijelotekst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pStyle w:val="Tijelotekst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obaviješteni na mrežnim stranicama škole u zakonskom roku od izvršenog izbora.</w:t>
      </w: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610" w:rsidRDefault="00383610" w:rsidP="003836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Povjerenstvo za procjenu i vrednovanje </w:t>
      </w:r>
    </w:p>
    <w:p w:rsidR="00383610" w:rsidRDefault="00383610" w:rsidP="003836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kandidata za zapošljavanje</w:t>
      </w:r>
    </w:p>
    <w:p w:rsidR="00383610" w:rsidRDefault="00383610" w:rsidP="003836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83610" w:rsidRDefault="00383610" w:rsidP="00383610"/>
    <w:p w:rsidR="00383610" w:rsidRDefault="00383610" w:rsidP="00383610"/>
    <w:p w:rsidR="0082447B" w:rsidRDefault="0082447B"/>
    <w:sectPr w:rsidR="0082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0"/>
    <w:rsid w:val="00133C61"/>
    <w:rsid w:val="00351914"/>
    <w:rsid w:val="00383610"/>
    <w:rsid w:val="0082447B"/>
    <w:rsid w:val="00976A5F"/>
    <w:rsid w:val="00AA6D74"/>
    <w:rsid w:val="00B2501B"/>
    <w:rsid w:val="00B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EEA9"/>
  <w15:chartTrackingRefBased/>
  <w15:docId w15:val="{BFF8E6EB-2D0D-49F3-9673-ADFC52EA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83610"/>
    <w:pPr>
      <w:spacing w:after="140"/>
    </w:pPr>
  </w:style>
  <w:style w:type="character" w:customStyle="1" w:styleId="TijelotekstaChar">
    <w:name w:val="Tijelo teksta Char"/>
    <w:basedOn w:val="Zadanifontodlomka"/>
    <w:link w:val="Tijeloteksta"/>
    <w:semiHidden/>
    <w:rsid w:val="00383610"/>
  </w:style>
  <w:style w:type="paragraph" w:styleId="Bezproreda">
    <w:name w:val="No Spacing"/>
    <w:qFormat/>
    <w:rsid w:val="00383610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qFormat/>
    <w:rsid w:val="0038361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InternetLink">
    <w:name w:val="Internet Link"/>
    <w:basedOn w:val="Zadanifontodlomka"/>
    <w:uiPriority w:val="99"/>
    <w:semiHidden/>
    <w:rsid w:val="00383610"/>
    <w:rPr>
      <w:color w:val="0000FF"/>
      <w:u w:val="single"/>
    </w:rPr>
  </w:style>
  <w:style w:type="character" w:customStyle="1" w:styleId="ListLabel2">
    <w:name w:val="ListLabel 2"/>
    <w:qFormat/>
    <w:rsid w:val="00383610"/>
    <w:rPr>
      <w:color w:val="0000FF"/>
      <w:u w:val="single"/>
    </w:rPr>
  </w:style>
  <w:style w:type="table" w:styleId="Reetkatablice">
    <w:name w:val="Table Grid"/>
    <w:basedOn w:val="Obinatablica"/>
    <w:uiPriority w:val="59"/>
    <w:rsid w:val="00383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donja-stubica.skole.hr/" TargetMode="External"/><Relationship Id="rId5" Type="http://schemas.openxmlformats.org/officeDocument/2006/relationships/hyperlink" Target="mailto:os-sunja-001@os-sunja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2020-10-27T08:08:00Z</dcterms:created>
  <dcterms:modified xsi:type="dcterms:W3CDTF">2020-10-27T09:53:00Z</dcterms:modified>
</cp:coreProperties>
</file>